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711" w:rsidRPr="00875F18" w:rsidRDefault="00842711" w:rsidP="00842711">
      <w:pPr>
        <w:jc w:val="both"/>
        <w:rPr>
          <w:rFonts w:ascii="Times New Roman" w:hAnsi="Times New Roman" w:cs="Times New Roman"/>
          <w:sz w:val="24"/>
          <w:szCs w:val="24"/>
        </w:rPr>
      </w:pPr>
      <w:r w:rsidRPr="00045C3A">
        <w:rPr>
          <w:rFonts w:ascii="Times New Roman" w:hAnsi="Times New Roman" w:cs="Times New Roman"/>
          <w:b/>
          <w:sz w:val="28"/>
          <w:szCs w:val="28"/>
          <w:u w:val="single"/>
        </w:rPr>
        <w:t>Negative Propaganda</w:t>
      </w:r>
    </w:p>
    <w:p w:rsidR="00842711" w:rsidRDefault="00842711" w:rsidP="00842711">
      <w:pPr>
        <w:jc w:val="both"/>
        <w:rPr>
          <w:rFonts w:ascii="Times New Roman" w:hAnsi="Times New Roman" w:cs="Times New Roman"/>
          <w:b/>
          <w:sz w:val="28"/>
          <w:szCs w:val="28"/>
          <w:u w:val="single"/>
        </w:rPr>
      </w:pPr>
      <w:r w:rsidRPr="00BD4D13">
        <w:rPr>
          <w:rFonts w:ascii="Times New Roman" w:hAnsi="Times New Roman" w:cs="Times New Roman"/>
          <w:b/>
          <w:sz w:val="28"/>
          <w:szCs w:val="28"/>
          <w:u w:val="single"/>
        </w:rPr>
        <w:t>Negative propaganda by war perpetrators (To do something that is illegal or wrong)</w:t>
      </w:r>
    </w:p>
    <w:p w:rsidR="00842711" w:rsidRPr="00025532" w:rsidRDefault="00842711" w:rsidP="00842711">
      <w:pPr>
        <w:spacing w:after="100" w:line="240" w:lineRule="auto"/>
        <w:jc w:val="both"/>
        <w:rPr>
          <w:rFonts w:ascii="Times New Roman" w:eastAsia="Times New Roman" w:hAnsi="Times New Roman" w:cs="Times New Roman"/>
          <w:b/>
          <w:iCs/>
          <w:color w:val="000000"/>
          <w:sz w:val="27"/>
          <w:szCs w:val="27"/>
          <w:lang w:eastAsia="en-IN"/>
        </w:rPr>
      </w:pPr>
      <w:r w:rsidRPr="00025532">
        <w:rPr>
          <w:rFonts w:ascii="Times New Roman" w:eastAsia="Times New Roman" w:hAnsi="Times New Roman" w:cs="Times New Roman"/>
          <w:b/>
          <w:iCs/>
          <w:color w:val="000000"/>
          <w:sz w:val="27"/>
          <w:szCs w:val="27"/>
          <w:lang w:eastAsia="en-IN"/>
        </w:rPr>
        <w:t>Definition</w:t>
      </w:r>
    </w:p>
    <w:p w:rsidR="00842711" w:rsidRPr="00C24664"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r w:rsidRPr="00C24664">
        <w:rPr>
          <w:rFonts w:ascii="Times New Roman" w:eastAsia="Times New Roman" w:hAnsi="Times New Roman" w:cs="Times New Roman"/>
          <w:iCs/>
          <w:color w:val="000000"/>
          <w:sz w:val="27"/>
          <w:szCs w:val="27"/>
          <w:lang w:val="en-US" w:eastAsia="en-IN"/>
        </w:rPr>
        <w:t>Definitions of</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propaganda vary from the notion of a general, mostly neutral organized process of persuasion to</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the making of a deliberately one-sided statement to a mass audience (</w:t>
      </w:r>
      <w:proofErr w:type="spellStart"/>
      <w:r w:rsidRPr="00C24664">
        <w:rPr>
          <w:rFonts w:ascii="Times New Roman" w:eastAsia="Times New Roman" w:hAnsi="Times New Roman" w:cs="Times New Roman"/>
          <w:iCs/>
          <w:color w:val="000000"/>
          <w:sz w:val="27"/>
          <w:szCs w:val="27"/>
          <w:lang w:val="en-US" w:eastAsia="en-IN"/>
        </w:rPr>
        <w:t>Lasswell</w:t>
      </w:r>
      <w:proofErr w:type="spellEnd"/>
      <w:r w:rsidRPr="00C24664">
        <w:rPr>
          <w:rFonts w:ascii="Times New Roman" w:eastAsia="Times New Roman" w:hAnsi="Times New Roman" w:cs="Times New Roman"/>
          <w:iCs/>
          <w:color w:val="000000"/>
          <w:sz w:val="27"/>
          <w:szCs w:val="27"/>
          <w:lang w:val="en-US" w:eastAsia="en-IN"/>
        </w:rPr>
        <w:t>, 1927) and</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notions of manufacturing consent (Lippmann, 1925) or cognitive engineering (</w:t>
      </w:r>
      <w:proofErr w:type="spellStart"/>
      <w:r w:rsidRPr="00C24664">
        <w:rPr>
          <w:rFonts w:ascii="Times New Roman" w:eastAsia="Times New Roman" w:hAnsi="Times New Roman" w:cs="Times New Roman"/>
          <w:iCs/>
          <w:color w:val="000000"/>
          <w:sz w:val="27"/>
          <w:szCs w:val="27"/>
          <w:lang w:val="en-US" w:eastAsia="en-IN"/>
        </w:rPr>
        <w:t>Bernays</w:t>
      </w:r>
      <w:proofErr w:type="spellEnd"/>
      <w:r w:rsidRPr="00C24664">
        <w:rPr>
          <w:rFonts w:ascii="Times New Roman" w:eastAsia="Times New Roman" w:hAnsi="Times New Roman" w:cs="Times New Roman"/>
          <w:iCs/>
          <w:color w:val="000000"/>
          <w:sz w:val="27"/>
          <w:szCs w:val="27"/>
          <w:lang w:val="en-US" w:eastAsia="en-IN"/>
        </w:rPr>
        <w:t>, 1928).</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Jowett and O’Donnell (1999) define this active process of persuasion as a ‘deliberate, systematic</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attempt to shape perception, manipulate cognition, and direct behavior to achieve a response that</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furthers the desired goal of the propagandist’</w:t>
      </w:r>
    </w:p>
    <w:p w:rsidR="00842711" w:rsidRDefault="00842711" w:rsidP="00842711">
      <w:pPr>
        <w:spacing w:after="100" w:line="240" w:lineRule="auto"/>
        <w:jc w:val="both"/>
        <w:rPr>
          <w:rFonts w:ascii="Times New Roman" w:eastAsia="Times New Roman" w:hAnsi="Times New Roman" w:cs="Times New Roman"/>
          <w:b/>
          <w:iCs/>
          <w:color w:val="000000"/>
          <w:sz w:val="27"/>
          <w:szCs w:val="27"/>
          <w:lang w:eastAsia="en-IN"/>
        </w:rPr>
      </w:pPr>
      <w:r w:rsidRPr="00241E00">
        <w:rPr>
          <w:rFonts w:ascii="Times New Roman" w:eastAsia="Times New Roman" w:hAnsi="Times New Roman" w:cs="Times New Roman"/>
          <w:b/>
          <w:iCs/>
          <w:color w:val="000000"/>
          <w:sz w:val="27"/>
          <w:szCs w:val="27"/>
          <w:lang w:eastAsia="en-IN"/>
        </w:rPr>
        <w:t>What is Propaganda</w:t>
      </w:r>
      <w:r>
        <w:rPr>
          <w:rFonts w:ascii="Times New Roman" w:eastAsia="Times New Roman" w:hAnsi="Times New Roman" w:cs="Times New Roman"/>
          <w:b/>
          <w:iCs/>
          <w:color w:val="000000"/>
          <w:sz w:val="27"/>
          <w:szCs w:val="27"/>
          <w:lang w:eastAsia="en-IN"/>
        </w:rPr>
        <w:t>?</w:t>
      </w:r>
    </w:p>
    <w:p w:rsidR="00842711"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bCs/>
          <w:iCs/>
          <w:color w:val="000000"/>
          <w:sz w:val="27"/>
          <w:szCs w:val="27"/>
          <w:lang w:val="en-US" w:eastAsia="en-IN"/>
        </w:rPr>
        <w:t>Propaganda</w:t>
      </w:r>
      <w:r w:rsidRPr="00241E00">
        <w:rPr>
          <w:rFonts w:ascii="Times New Roman" w:eastAsia="Times New Roman" w:hAnsi="Times New Roman" w:cs="Times New Roman"/>
          <w:iCs/>
          <w:color w:val="000000"/>
          <w:sz w:val="27"/>
          <w:szCs w:val="27"/>
          <w:lang w:val="en-US" w:eastAsia="en-IN"/>
        </w:rPr>
        <w:t xml:space="preserve"> is a specific type of message presentation aimed at serving an agenda. At its root, the denotation of propaganda is 'to propagate (actively spread) a philosophy or point of view'. The most common use of the term (historically) is in political contexts; in particular to refer to certain efforts sponsored by governments </w:t>
      </w:r>
      <w:r>
        <w:rPr>
          <w:rFonts w:ascii="Times New Roman" w:eastAsia="Times New Roman" w:hAnsi="Times New Roman" w:cs="Times New Roman"/>
          <w:iCs/>
          <w:color w:val="000000"/>
          <w:sz w:val="27"/>
          <w:szCs w:val="27"/>
          <w:lang w:val="en-US" w:eastAsia="en-IN"/>
        </w:rPr>
        <w:t>or political groups.</w:t>
      </w:r>
    </w:p>
    <w:p w:rsidR="00842711"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r w:rsidRPr="00C24664">
        <w:rPr>
          <w:rFonts w:ascii="Times New Roman" w:eastAsia="Times New Roman" w:hAnsi="Times New Roman" w:cs="Times New Roman"/>
          <w:iCs/>
          <w:color w:val="000000"/>
          <w:sz w:val="27"/>
          <w:szCs w:val="27"/>
          <w:lang w:val="en-US" w:eastAsia="en-IN"/>
        </w:rPr>
        <w:t xml:space="preserve">Often referred to as propaganda, some forms of </w:t>
      </w:r>
      <w:r>
        <w:rPr>
          <w:rFonts w:ascii="Times New Roman" w:eastAsia="Times New Roman" w:hAnsi="Times New Roman" w:cs="Times New Roman"/>
          <w:iCs/>
          <w:color w:val="000000"/>
          <w:sz w:val="27"/>
          <w:szCs w:val="27"/>
          <w:lang w:val="en-US" w:eastAsia="en-IN"/>
        </w:rPr>
        <w:t xml:space="preserve">media have been used to promote </w:t>
      </w:r>
      <w:r w:rsidRPr="00C24664">
        <w:rPr>
          <w:rFonts w:ascii="Times New Roman" w:eastAsia="Times New Roman" w:hAnsi="Times New Roman" w:cs="Times New Roman"/>
          <w:iCs/>
          <w:color w:val="000000"/>
          <w:sz w:val="27"/>
          <w:szCs w:val="27"/>
          <w:lang w:val="en-US" w:eastAsia="en-IN"/>
        </w:rPr>
        <w:t>conflicts even</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in ancient times. Prior to the development of mass media, the leaders with great powers lacked a</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true mass audience channel. Napoleon, Caesar and Alexander the Great were considered the</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ancestors of modern propagandists, but their influence was limited to the spread of their doctrine</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through coins, art monuments and cultural performances (Jowett and O’Donnell, 1999). The</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word ‘propag</w:t>
      </w:r>
      <w:r>
        <w:rPr>
          <w:rFonts w:ascii="Times New Roman" w:eastAsia="Times New Roman" w:hAnsi="Times New Roman" w:cs="Times New Roman"/>
          <w:iCs/>
          <w:color w:val="000000"/>
          <w:sz w:val="27"/>
          <w:szCs w:val="27"/>
          <w:lang w:val="en-US" w:eastAsia="en-IN"/>
        </w:rPr>
        <w:t>anda’ originated in the 16</w:t>
      </w:r>
      <w:r w:rsidRPr="00C24664">
        <w:rPr>
          <w:rFonts w:ascii="Times New Roman" w:eastAsia="Times New Roman" w:hAnsi="Times New Roman" w:cs="Times New Roman"/>
          <w:iCs/>
          <w:color w:val="000000"/>
          <w:sz w:val="27"/>
          <w:szCs w:val="27"/>
          <w:vertAlign w:val="superscript"/>
          <w:lang w:val="en-US" w:eastAsia="en-IN"/>
        </w:rPr>
        <w:t>th</w:t>
      </w:r>
      <w:r>
        <w:rPr>
          <w:rFonts w:ascii="Times New Roman" w:eastAsia="Times New Roman" w:hAnsi="Times New Roman" w:cs="Times New Roman"/>
          <w:iCs/>
          <w:color w:val="000000"/>
          <w:sz w:val="27"/>
          <w:szCs w:val="27"/>
          <w:lang w:val="en-US" w:eastAsia="en-IN"/>
        </w:rPr>
        <w:t xml:space="preserve"> Century</w:t>
      </w:r>
      <w:r w:rsidRPr="00C24664">
        <w:rPr>
          <w:rFonts w:ascii="Times New Roman" w:eastAsia="Times New Roman" w:hAnsi="Times New Roman" w:cs="Times New Roman"/>
          <w:iCs/>
          <w:color w:val="000000"/>
          <w:sz w:val="27"/>
          <w:szCs w:val="27"/>
          <w:lang w:val="en-US" w:eastAsia="en-IN"/>
        </w:rPr>
        <w:t xml:space="preserve"> during the Counter-Reformation when</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Pope Gregory XV established the Congregation to Propagate the Faith (Taylor, 1992).</w:t>
      </w:r>
    </w:p>
    <w:p w:rsidR="00842711"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r w:rsidRPr="00C24664">
        <w:rPr>
          <w:rFonts w:ascii="Times New Roman" w:eastAsia="Times New Roman" w:hAnsi="Times New Roman" w:cs="Times New Roman"/>
          <w:iCs/>
          <w:color w:val="000000"/>
          <w:sz w:val="27"/>
          <w:szCs w:val="27"/>
          <w:lang w:val="en-US" w:eastAsia="en-IN"/>
        </w:rPr>
        <w:t>Today,</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 xml:space="preserve">the word ‘propaganda’ implies a negative, harmful implication. </w:t>
      </w:r>
      <w:proofErr w:type="gramStart"/>
      <w:r w:rsidRPr="00C24664">
        <w:rPr>
          <w:rFonts w:ascii="Times New Roman" w:eastAsia="Times New Roman" w:hAnsi="Times New Roman" w:cs="Times New Roman"/>
          <w:iCs/>
          <w:color w:val="000000"/>
          <w:sz w:val="27"/>
          <w:szCs w:val="27"/>
          <w:lang w:val="en-US" w:eastAsia="en-IN"/>
        </w:rPr>
        <w:t>Webster’s dictionary</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(Merriam-Webster's collegiate, 1985, p. 942) defines it as the ‘spreading of ideas, information, or</w:t>
      </w:r>
      <w:r>
        <w:rPr>
          <w:rFonts w:ascii="Times New Roman" w:eastAsia="Times New Roman" w:hAnsi="Times New Roman" w:cs="Times New Roman"/>
          <w:iCs/>
          <w:color w:val="000000"/>
          <w:sz w:val="27"/>
          <w:szCs w:val="27"/>
          <w:lang w:val="en-US" w:eastAsia="en-IN"/>
        </w:rPr>
        <w:t xml:space="preserve"> </w:t>
      </w:r>
      <w:r w:rsidRPr="00C24664">
        <w:rPr>
          <w:rFonts w:ascii="Times New Roman" w:eastAsia="Times New Roman" w:hAnsi="Times New Roman" w:cs="Times New Roman"/>
          <w:iCs/>
          <w:color w:val="000000"/>
          <w:sz w:val="27"/>
          <w:szCs w:val="27"/>
          <w:lang w:val="en-US" w:eastAsia="en-IN"/>
        </w:rPr>
        <w:t>rumor for the purpose of helping or injuring an institution, a cause, or a person.’</w:t>
      </w:r>
      <w:proofErr w:type="gramEnd"/>
      <w:r w:rsidRPr="00C24664">
        <w:rPr>
          <w:rFonts w:ascii="Times New Roman" w:eastAsia="Times New Roman" w:hAnsi="Times New Roman" w:cs="Times New Roman"/>
          <w:iCs/>
          <w:color w:val="000000"/>
          <w:sz w:val="27"/>
          <w:szCs w:val="27"/>
          <w:lang w:val="en-US" w:eastAsia="en-IN"/>
        </w:rPr>
        <w:t xml:space="preserve"> </w:t>
      </w:r>
    </w:p>
    <w:p w:rsidR="00842711"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p>
    <w:p w:rsidR="00842711" w:rsidRPr="00241E00" w:rsidRDefault="00842711" w:rsidP="00842711">
      <w:pPr>
        <w:spacing w:after="100" w:line="240" w:lineRule="auto"/>
        <w:jc w:val="both"/>
        <w:rPr>
          <w:rFonts w:ascii="Times New Roman" w:eastAsia="Times New Roman" w:hAnsi="Times New Roman" w:cs="Times New Roman"/>
          <w:b/>
          <w:iCs/>
          <w:color w:val="000000"/>
          <w:sz w:val="27"/>
          <w:szCs w:val="27"/>
          <w:lang w:val="en-US" w:eastAsia="en-IN"/>
        </w:rPr>
      </w:pPr>
      <w:r w:rsidRPr="00241E00">
        <w:rPr>
          <w:rFonts w:ascii="Times New Roman" w:eastAsia="Times New Roman" w:hAnsi="Times New Roman" w:cs="Times New Roman"/>
          <w:b/>
          <w:iCs/>
          <w:color w:val="000000"/>
          <w:sz w:val="27"/>
          <w:szCs w:val="27"/>
          <w:lang w:val="en-US" w:eastAsia="en-IN"/>
        </w:rPr>
        <w:t>Why do we use propaganda?</w:t>
      </w:r>
    </w:p>
    <w:p w:rsidR="00842711" w:rsidRPr="00241E00" w:rsidRDefault="00842711" w:rsidP="00842711">
      <w:pPr>
        <w:pStyle w:val="ListParagraph"/>
        <w:numPr>
          <w:ilvl w:val="0"/>
          <w:numId w:val="4"/>
        </w:num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iCs/>
          <w:color w:val="000000"/>
          <w:sz w:val="27"/>
          <w:szCs w:val="27"/>
          <w:lang w:val="en-US" w:eastAsia="en-IN"/>
        </w:rPr>
        <w:t>Each of the nations which participated in World War One from 1914-18 used propaganda posters.</w:t>
      </w:r>
    </w:p>
    <w:p w:rsidR="00842711" w:rsidRPr="00241E00" w:rsidRDefault="00842711" w:rsidP="00842711">
      <w:pPr>
        <w:pStyle w:val="ListParagraph"/>
        <w:numPr>
          <w:ilvl w:val="0"/>
          <w:numId w:val="4"/>
        </w:num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iCs/>
          <w:color w:val="000000"/>
          <w:sz w:val="27"/>
          <w:szCs w:val="27"/>
          <w:lang w:val="en-US" w:eastAsia="en-IN"/>
        </w:rPr>
        <w:t>They used posters to:</w:t>
      </w:r>
    </w:p>
    <w:p w:rsidR="00842711" w:rsidRPr="00241E00" w:rsidRDefault="00842711" w:rsidP="00842711">
      <w:pPr>
        <w:pStyle w:val="ListParagraph"/>
        <w:numPr>
          <w:ilvl w:val="0"/>
          <w:numId w:val="5"/>
        </w:numPr>
        <w:spacing w:after="100" w:line="240" w:lineRule="auto"/>
        <w:jc w:val="both"/>
        <w:rPr>
          <w:rFonts w:ascii="Times New Roman" w:eastAsia="Times New Roman" w:hAnsi="Times New Roman" w:cs="Times New Roman"/>
          <w:iCs/>
          <w:color w:val="000000"/>
          <w:sz w:val="27"/>
          <w:szCs w:val="27"/>
          <w:lang w:val="en-US" w:eastAsia="en-IN"/>
        </w:rPr>
      </w:pPr>
      <w:r>
        <w:rPr>
          <w:rFonts w:ascii="Times New Roman" w:eastAsia="Times New Roman" w:hAnsi="Times New Roman" w:cs="Times New Roman"/>
          <w:iCs/>
          <w:color w:val="000000"/>
          <w:sz w:val="27"/>
          <w:szCs w:val="27"/>
          <w:lang w:val="en-US" w:eastAsia="en-IN"/>
        </w:rPr>
        <w:t>J</w:t>
      </w:r>
      <w:r w:rsidRPr="00241E00">
        <w:rPr>
          <w:rFonts w:ascii="Times New Roman" w:eastAsia="Times New Roman" w:hAnsi="Times New Roman" w:cs="Times New Roman"/>
          <w:iCs/>
          <w:color w:val="000000"/>
          <w:sz w:val="27"/>
          <w:szCs w:val="27"/>
          <w:lang w:val="en-US" w:eastAsia="en-IN"/>
        </w:rPr>
        <w:t>ustify their involvement to their own population</w:t>
      </w:r>
    </w:p>
    <w:p w:rsidR="00842711" w:rsidRPr="00241E00" w:rsidRDefault="00842711" w:rsidP="00842711">
      <w:pPr>
        <w:pStyle w:val="ListParagraph"/>
        <w:numPr>
          <w:ilvl w:val="0"/>
          <w:numId w:val="5"/>
        </w:num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iCs/>
          <w:color w:val="000000"/>
          <w:sz w:val="27"/>
          <w:szCs w:val="27"/>
          <w:lang w:val="en-US" w:eastAsia="en-IN"/>
        </w:rPr>
        <w:t>As a means of recruiting men</w:t>
      </w:r>
    </w:p>
    <w:p w:rsidR="00842711" w:rsidRPr="00241E00" w:rsidRDefault="00842711" w:rsidP="00842711">
      <w:pPr>
        <w:pStyle w:val="ListParagraph"/>
        <w:numPr>
          <w:ilvl w:val="0"/>
          <w:numId w:val="5"/>
        </w:num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iCs/>
          <w:color w:val="000000"/>
          <w:sz w:val="27"/>
          <w:szCs w:val="27"/>
          <w:lang w:val="en-US" w:eastAsia="en-IN"/>
        </w:rPr>
        <w:t>A way to raise money and resources to sustain the military campaign.</w:t>
      </w:r>
    </w:p>
    <w:p w:rsidR="00842711" w:rsidRDefault="00842711" w:rsidP="00842711">
      <w:pPr>
        <w:pStyle w:val="ListParagraph"/>
        <w:numPr>
          <w:ilvl w:val="0"/>
          <w:numId w:val="5"/>
        </w:numPr>
        <w:spacing w:after="100" w:line="240" w:lineRule="auto"/>
        <w:jc w:val="both"/>
        <w:rPr>
          <w:rFonts w:ascii="Times New Roman" w:eastAsia="Times New Roman" w:hAnsi="Times New Roman" w:cs="Times New Roman"/>
          <w:iCs/>
          <w:color w:val="000000"/>
          <w:sz w:val="27"/>
          <w:szCs w:val="27"/>
          <w:lang w:val="en-US" w:eastAsia="en-IN"/>
        </w:rPr>
      </w:pPr>
      <w:r w:rsidRPr="00241E00">
        <w:rPr>
          <w:rFonts w:ascii="Times New Roman" w:eastAsia="Times New Roman" w:hAnsi="Times New Roman" w:cs="Times New Roman"/>
          <w:iCs/>
          <w:color w:val="000000"/>
          <w:sz w:val="27"/>
          <w:szCs w:val="27"/>
          <w:lang w:val="en-US" w:eastAsia="en-IN"/>
        </w:rPr>
        <w:t>To urge conservation</w:t>
      </w:r>
    </w:p>
    <w:p w:rsidR="00842711" w:rsidRPr="00241E00" w:rsidRDefault="00842711" w:rsidP="00842711">
      <w:pPr>
        <w:spacing w:after="100" w:line="240" w:lineRule="auto"/>
        <w:jc w:val="both"/>
        <w:rPr>
          <w:rFonts w:ascii="Times New Roman" w:eastAsia="Times New Roman" w:hAnsi="Times New Roman" w:cs="Times New Roman"/>
          <w:b/>
          <w:iCs/>
          <w:color w:val="000000"/>
          <w:sz w:val="27"/>
          <w:szCs w:val="27"/>
          <w:lang w:val="en-US" w:eastAsia="en-IN"/>
        </w:rPr>
      </w:pPr>
      <w:r w:rsidRPr="00241E00">
        <w:rPr>
          <w:rFonts w:ascii="Times New Roman" w:eastAsia="Times New Roman" w:hAnsi="Times New Roman" w:cs="Times New Roman"/>
          <w:b/>
          <w:iCs/>
          <w:color w:val="000000"/>
          <w:sz w:val="27"/>
          <w:szCs w:val="27"/>
          <w:lang w:val="en-US" w:eastAsia="en-IN"/>
        </w:rPr>
        <w:lastRenderedPageBreak/>
        <w:t>Why Posters?</w:t>
      </w:r>
    </w:p>
    <w:p w:rsidR="00842711" w:rsidRPr="00241E00" w:rsidRDefault="00842711" w:rsidP="00842711">
      <w:pPr>
        <w:numPr>
          <w:ilvl w:val="0"/>
          <w:numId w:val="6"/>
        </w:numPr>
        <w:spacing w:after="100" w:line="240" w:lineRule="auto"/>
        <w:jc w:val="both"/>
        <w:rPr>
          <w:rFonts w:ascii="Times New Roman" w:eastAsia="Times New Roman" w:hAnsi="Times New Roman" w:cs="Times New Roman"/>
          <w:iCs/>
          <w:color w:val="000000"/>
          <w:sz w:val="27"/>
          <w:szCs w:val="27"/>
          <w:lang w:eastAsia="en-IN"/>
        </w:rPr>
      </w:pPr>
      <w:r w:rsidRPr="00241E00">
        <w:rPr>
          <w:rFonts w:ascii="Times New Roman" w:eastAsia="Times New Roman" w:hAnsi="Times New Roman" w:cs="Times New Roman"/>
          <w:iCs/>
          <w:color w:val="000000"/>
          <w:sz w:val="27"/>
          <w:szCs w:val="27"/>
          <w:lang w:val="en-US" w:eastAsia="en-IN"/>
        </w:rPr>
        <w:t>Television had not yet been invented</w:t>
      </w:r>
    </w:p>
    <w:p w:rsidR="00842711" w:rsidRPr="00241E00" w:rsidRDefault="00842711" w:rsidP="00842711">
      <w:pPr>
        <w:numPr>
          <w:ilvl w:val="0"/>
          <w:numId w:val="6"/>
        </w:numPr>
        <w:spacing w:after="100" w:line="240" w:lineRule="auto"/>
        <w:jc w:val="both"/>
        <w:rPr>
          <w:rFonts w:ascii="Times New Roman" w:eastAsia="Times New Roman" w:hAnsi="Times New Roman" w:cs="Times New Roman"/>
          <w:iCs/>
          <w:color w:val="000000"/>
          <w:sz w:val="27"/>
          <w:szCs w:val="27"/>
          <w:lang w:eastAsia="en-IN"/>
        </w:rPr>
      </w:pPr>
      <w:r w:rsidRPr="00241E00">
        <w:rPr>
          <w:rFonts w:ascii="Times New Roman" w:eastAsia="Times New Roman" w:hAnsi="Times New Roman" w:cs="Times New Roman"/>
          <w:iCs/>
          <w:color w:val="000000"/>
          <w:sz w:val="27"/>
          <w:szCs w:val="27"/>
          <w:lang w:val="en-US" w:eastAsia="en-IN"/>
        </w:rPr>
        <w:t>Not everyone owned or had access to a radio</w:t>
      </w:r>
    </w:p>
    <w:p w:rsidR="00842711" w:rsidRPr="00241E00" w:rsidRDefault="00842711" w:rsidP="00842711">
      <w:pPr>
        <w:numPr>
          <w:ilvl w:val="0"/>
          <w:numId w:val="6"/>
        </w:numPr>
        <w:spacing w:after="100" w:line="240" w:lineRule="auto"/>
        <w:jc w:val="both"/>
        <w:rPr>
          <w:rFonts w:ascii="Times New Roman" w:eastAsia="Times New Roman" w:hAnsi="Times New Roman" w:cs="Times New Roman"/>
          <w:iCs/>
          <w:color w:val="000000"/>
          <w:sz w:val="27"/>
          <w:szCs w:val="27"/>
          <w:lang w:eastAsia="en-IN"/>
        </w:rPr>
      </w:pPr>
      <w:r w:rsidRPr="00241E00">
        <w:rPr>
          <w:rFonts w:ascii="Times New Roman" w:eastAsia="Times New Roman" w:hAnsi="Times New Roman" w:cs="Times New Roman"/>
          <w:iCs/>
          <w:color w:val="000000"/>
          <w:sz w:val="27"/>
          <w:szCs w:val="27"/>
          <w:lang w:val="en-US" w:eastAsia="en-IN"/>
        </w:rPr>
        <w:t>Posters were the most effective means of getting a message across</w:t>
      </w:r>
    </w:p>
    <w:p w:rsidR="00842711" w:rsidRDefault="00842711" w:rsidP="00842711">
      <w:pPr>
        <w:spacing w:after="100" w:line="240" w:lineRule="auto"/>
        <w:jc w:val="both"/>
        <w:rPr>
          <w:rFonts w:ascii="Times New Roman" w:eastAsia="Times New Roman" w:hAnsi="Times New Roman" w:cs="Times New Roman"/>
          <w:iCs/>
          <w:color w:val="000000"/>
          <w:sz w:val="27"/>
          <w:szCs w:val="27"/>
          <w:lang w:val="en-US" w:eastAsia="en-IN"/>
        </w:rPr>
      </w:pPr>
    </w:p>
    <w:p w:rsidR="00842711" w:rsidRPr="00241E00" w:rsidRDefault="00842711" w:rsidP="00842711">
      <w:pPr>
        <w:spacing w:after="100" w:line="240" w:lineRule="auto"/>
        <w:jc w:val="both"/>
        <w:rPr>
          <w:rFonts w:ascii="Times New Roman" w:eastAsia="Times New Roman" w:hAnsi="Times New Roman" w:cs="Times New Roman"/>
          <w:b/>
          <w:iCs/>
          <w:color w:val="000000"/>
          <w:sz w:val="27"/>
          <w:szCs w:val="27"/>
          <w:lang w:val="en-US" w:eastAsia="en-IN"/>
        </w:rPr>
      </w:pPr>
      <w:r w:rsidRPr="00241E00">
        <w:rPr>
          <w:rFonts w:ascii="Times New Roman" w:eastAsia="Times New Roman" w:hAnsi="Times New Roman" w:cs="Times New Roman"/>
          <w:b/>
          <w:iCs/>
          <w:color w:val="000000"/>
          <w:sz w:val="27"/>
          <w:szCs w:val="27"/>
          <w:lang w:val="en-US" w:eastAsia="en-IN"/>
        </w:rPr>
        <w:t>Government Supports</w:t>
      </w:r>
    </w:p>
    <w:p w:rsidR="00842711" w:rsidRPr="00241E00" w:rsidRDefault="00842711" w:rsidP="00842711">
      <w:pPr>
        <w:numPr>
          <w:ilvl w:val="0"/>
          <w:numId w:val="7"/>
        </w:numPr>
        <w:spacing w:after="100" w:line="240" w:lineRule="auto"/>
        <w:jc w:val="both"/>
        <w:rPr>
          <w:rFonts w:ascii="Times New Roman" w:eastAsia="Times New Roman" w:hAnsi="Times New Roman" w:cs="Times New Roman"/>
          <w:iCs/>
          <w:color w:val="000000"/>
          <w:sz w:val="27"/>
          <w:szCs w:val="27"/>
          <w:lang w:eastAsia="en-IN"/>
        </w:rPr>
      </w:pPr>
      <w:r w:rsidRPr="00241E00">
        <w:rPr>
          <w:rFonts w:ascii="Times New Roman" w:eastAsia="Times New Roman" w:hAnsi="Times New Roman" w:cs="Times New Roman"/>
          <w:iCs/>
          <w:color w:val="000000"/>
          <w:sz w:val="27"/>
          <w:szCs w:val="27"/>
          <w:lang w:val="en-US" w:eastAsia="en-IN"/>
        </w:rPr>
        <w:t>Quite often propaganda is connected with negative emotions</w:t>
      </w:r>
    </w:p>
    <w:p w:rsidR="00842711" w:rsidRPr="00192218" w:rsidRDefault="00842711" w:rsidP="00842711">
      <w:pPr>
        <w:numPr>
          <w:ilvl w:val="0"/>
          <w:numId w:val="7"/>
        </w:numPr>
        <w:spacing w:after="100" w:line="240" w:lineRule="auto"/>
        <w:jc w:val="both"/>
        <w:rPr>
          <w:rFonts w:ascii="Times New Roman" w:eastAsia="Times New Roman" w:hAnsi="Times New Roman" w:cs="Times New Roman"/>
          <w:iCs/>
          <w:color w:val="000000"/>
          <w:sz w:val="27"/>
          <w:szCs w:val="27"/>
          <w:lang w:eastAsia="en-IN"/>
        </w:rPr>
      </w:pPr>
      <w:r w:rsidRPr="00241E00">
        <w:rPr>
          <w:rFonts w:ascii="Times New Roman" w:eastAsia="Times New Roman" w:hAnsi="Times New Roman" w:cs="Times New Roman"/>
          <w:iCs/>
          <w:color w:val="000000"/>
          <w:sz w:val="27"/>
          <w:szCs w:val="27"/>
          <w:lang w:val="en-US" w:eastAsia="en-IN"/>
        </w:rPr>
        <w:t>During the Great War the governments needed money for the war effort so they focused their efforts on posters aimed at raising money from citizens for the war effort</w:t>
      </w:r>
    </w:p>
    <w:p w:rsidR="00842711" w:rsidRPr="001825BC" w:rsidRDefault="00842711" w:rsidP="00842711">
      <w:pPr>
        <w:jc w:val="both"/>
        <w:rPr>
          <w:rFonts w:ascii="Times New Roman" w:hAnsi="Times New Roman" w:cs="Times New Roman"/>
          <w:b/>
          <w:sz w:val="28"/>
          <w:szCs w:val="28"/>
          <w:u w:val="single"/>
        </w:rPr>
      </w:pPr>
      <w:r w:rsidRPr="001825BC">
        <w:rPr>
          <w:rFonts w:ascii="Times New Roman" w:hAnsi="Times New Roman" w:cs="Times New Roman"/>
          <w:b/>
          <w:sz w:val="28"/>
          <w:szCs w:val="28"/>
          <w:u w:val="single"/>
        </w:rPr>
        <w:t>Positive media by President Wilson</w:t>
      </w:r>
    </w:p>
    <w:p w:rsidR="00842711" w:rsidRPr="001825BC" w:rsidRDefault="00842711" w:rsidP="00842711">
      <w:pPr>
        <w:jc w:val="both"/>
        <w:rPr>
          <w:rFonts w:ascii="Times New Roman" w:hAnsi="Times New Roman" w:cs="Times New Roman"/>
          <w:sz w:val="28"/>
          <w:szCs w:val="28"/>
        </w:rPr>
      </w:pPr>
      <w:r>
        <w:rPr>
          <w:rFonts w:ascii="Times New Roman" w:hAnsi="Times New Roman" w:cs="Times New Roman"/>
          <w:sz w:val="28"/>
          <w:szCs w:val="28"/>
        </w:rPr>
        <w:t xml:space="preserve">Woodrow Wilson, </w:t>
      </w:r>
      <w:r w:rsidRPr="001825BC">
        <w:rPr>
          <w:rFonts w:ascii="Times New Roman" w:hAnsi="Times New Roman" w:cs="Times New Roman"/>
          <w:sz w:val="28"/>
          <w:szCs w:val="28"/>
        </w:rPr>
        <w:t>28th President, was born on this day in 1856, and was elected President in the four way race of 1912, running against Theodore Roosevelt, William Howard Taft, and Eugene Debs, arguably the most exciting Presidential election in American History.</w:t>
      </w:r>
    </w:p>
    <w:p w:rsidR="00842711" w:rsidRDefault="00842711" w:rsidP="00842711">
      <w:pPr>
        <w:jc w:val="both"/>
        <w:rPr>
          <w:rFonts w:ascii="Times New Roman" w:hAnsi="Times New Roman" w:cs="Times New Roman"/>
          <w:sz w:val="28"/>
          <w:szCs w:val="28"/>
        </w:rPr>
      </w:pPr>
      <w:r w:rsidRPr="001825BC">
        <w:rPr>
          <w:rFonts w:ascii="Times New Roman" w:hAnsi="Times New Roman" w:cs="Times New Roman"/>
          <w:sz w:val="28"/>
          <w:szCs w:val="28"/>
        </w:rPr>
        <w:t>The President with the least government experience, only two years as Governor of New Jersey; the only earned PH. D. to become President; the first Well, the question is whether the attacks on Wilson are fair and just, so that requires a careful examination of the positive and negative aspects of his Presidency.</w:t>
      </w:r>
    </w:p>
    <w:p w:rsidR="00842711" w:rsidRPr="00D237AC" w:rsidRDefault="00842711" w:rsidP="00842711">
      <w:pPr>
        <w:jc w:val="both"/>
        <w:rPr>
          <w:rFonts w:ascii="Times New Roman" w:hAnsi="Times New Roman" w:cs="Times New Roman"/>
          <w:sz w:val="28"/>
          <w:szCs w:val="28"/>
        </w:rPr>
      </w:pPr>
      <w:r w:rsidRPr="002A37FD">
        <w:rPr>
          <w:rFonts w:ascii="Times New Roman" w:hAnsi="Times New Roman" w:cs="Times New Roman"/>
          <w:sz w:val="24"/>
          <w:szCs w:val="24"/>
        </w:rPr>
        <w:t xml:space="preserve">The Holocaust is a history of enduring horror and sorrow. It seems as though there is no spark of human concern, no act of humanity, to lighten that dark history. </w:t>
      </w:r>
    </w:p>
    <w:p w:rsidR="006E0F8E" w:rsidRDefault="00842711"/>
    <w:sectPr w:rsidR="006E0F8E" w:rsidSect="00601EA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D3C51"/>
    <w:multiLevelType w:val="hybridMultilevel"/>
    <w:tmpl w:val="50461B22"/>
    <w:lvl w:ilvl="0" w:tplc="4009000F">
      <w:start w:val="1"/>
      <w:numFmt w:val="decimal"/>
      <w:lvlText w:val="%1."/>
      <w:lvlJc w:val="left"/>
      <w:pPr>
        <w:tabs>
          <w:tab w:val="num" w:pos="720"/>
        </w:tabs>
        <w:ind w:left="720" w:hanging="360"/>
      </w:pPr>
      <w:rPr>
        <w:rFonts w:hint="default"/>
      </w:rPr>
    </w:lvl>
    <w:lvl w:ilvl="1" w:tplc="67409178" w:tentative="1">
      <w:start w:val="1"/>
      <w:numFmt w:val="bullet"/>
      <w:lvlText w:val=""/>
      <w:lvlJc w:val="left"/>
      <w:pPr>
        <w:tabs>
          <w:tab w:val="num" w:pos="1440"/>
        </w:tabs>
        <w:ind w:left="1440" w:hanging="360"/>
      </w:pPr>
      <w:rPr>
        <w:rFonts w:ascii="Wingdings 2" w:hAnsi="Wingdings 2" w:hint="default"/>
      </w:rPr>
    </w:lvl>
    <w:lvl w:ilvl="2" w:tplc="41E4509C" w:tentative="1">
      <w:start w:val="1"/>
      <w:numFmt w:val="bullet"/>
      <w:lvlText w:val=""/>
      <w:lvlJc w:val="left"/>
      <w:pPr>
        <w:tabs>
          <w:tab w:val="num" w:pos="2160"/>
        </w:tabs>
        <w:ind w:left="2160" w:hanging="360"/>
      </w:pPr>
      <w:rPr>
        <w:rFonts w:ascii="Wingdings 2" w:hAnsi="Wingdings 2" w:hint="default"/>
      </w:rPr>
    </w:lvl>
    <w:lvl w:ilvl="3" w:tplc="F69433B8" w:tentative="1">
      <w:start w:val="1"/>
      <w:numFmt w:val="bullet"/>
      <w:lvlText w:val=""/>
      <w:lvlJc w:val="left"/>
      <w:pPr>
        <w:tabs>
          <w:tab w:val="num" w:pos="2880"/>
        </w:tabs>
        <w:ind w:left="2880" w:hanging="360"/>
      </w:pPr>
      <w:rPr>
        <w:rFonts w:ascii="Wingdings 2" w:hAnsi="Wingdings 2" w:hint="default"/>
      </w:rPr>
    </w:lvl>
    <w:lvl w:ilvl="4" w:tplc="9D6266E2" w:tentative="1">
      <w:start w:val="1"/>
      <w:numFmt w:val="bullet"/>
      <w:lvlText w:val=""/>
      <w:lvlJc w:val="left"/>
      <w:pPr>
        <w:tabs>
          <w:tab w:val="num" w:pos="3600"/>
        </w:tabs>
        <w:ind w:left="3600" w:hanging="360"/>
      </w:pPr>
      <w:rPr>
        <w:rFonts w:ascii="Wingdings 2" w:hAnsi="Wingdings 2" w:hint="default"/>
      </w:rPr>
    </w:lvl>
    <w:lvl w:ilvl="5" w:tplc="89483332" w:tentative="1">
      <w:start w:val="1"/>
      <w:numFmt w:val="bullet"/>
      <w:lvlText w:val=""/>
      <w:lvlJc w:val="left"/>
      <w:pPr>
        <w:tabs>
          <w:tab w:val="num" w:pos="4320"/>
        </w:tabs>
        <w:ind w:left="4320" w:hanging="360"/>
      </w:pPr>
      <w:rPr>
        <w:rFonts w:ascii="Wingdings 2" w:hAnsi="Wingdings 2" w:hint="default"/>
      </w:rPr>
    </w:lvl>
    <w:lvl w:ilvl="6" w:tplc="69DEFE5C" w:tentative="1">
      <w:start w:val="1"/>
      <w:numFmt w:val="bullet"/>
      <w:lvlText w:val=""/>
      <w:lvlJc w:val="left"/>
      <w:pPr>
        <w:tabs>
          <w:tab w:val="num" w:pos="5040"/>
        </w:tabs>
        <w:ind w:left="5040" w:hanging="360"/>
      </w:pPr>
      <w:rPr>
        <w:rFonts w:ascii="Wingdings 2" w:hAnsi="Wingdings 2" w:hint="default"/>
      </w:rPr>
    </w:lvl>
    <w:lvl w:ilvl="7" w:tplc="D90060CA" w:tentative="1">
      <w:start w:val="1"/>
      <w:numFmt w:val="bullet"/>
      <w:lvlText w:val=""/>
      <w:lvlJc w:val="left"/>
      <w:pPr>
        <w:tabs>
          <w:tab w:val="num" w:pos="5760"/>
        </w:tabs>
        <w:ind w:left="5760" w:hanging="360"/>
      </w:pPr>
      <w:rPr>
        <w:rFonts w:ascii="Wingdings 2" w:hAnsi="Wingdings 2" w:hint="default"/>
      </w:rPr>
    </w:lvl>
    <w:lvl w:ilvl="8" w:tplc="9A8A0E16" w:tentative="1">
      <w:start w:val="1"/>
      <w:numFmt w:val="bullet"/>
      <w:lvlText w:val=""/>
      <w:lvlJc w:val="left"/>
      <w:pPr>
        <w:tabs>
          <w:tab w:val="num" w:pos="6480"/>
        </w:tabs>
        <w:ind w:left="6480" w:hanging="360"/>
      </w:pPr>
      <w:rPr>
        <w:rFonts w:ascii="Wingdings 2" w:hAnsi="Wingdings 2" w:hint="default"/>
      </w:rPr>
    </w:lvl>
  </w:abstractNum>
  <w:abstractNum w:abstractNumId="1">
    <w:nsid w:val="200E01D3"/>
    <w:multiLevelType w:val="hybridMultilevel"/>
    <w:tmpl w:val="50C02E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346531EF"/>
    <w:multiLevelType w:val="hybridMultilevel"/>
    <w:tmpl w:val="DA6AC7DC"/>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
    <w:nsid w:val="37A86567"/>
    <w:multiLevelType w:val="hybridMultilevel"/>
    <w:tmpl w:val="D4C65B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AA242C7"/>
    <w:multiLevelType w:val="hybridMultilevel"/>
    <w:tmpl w:val="FC1EB5C2"/>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63C83323"/>
    <w:multiLevelType w:val="hybridMultilevel"/>
    <w:tmpl w:val="FBB01B94"/>
    <w:lvl w:ilvl="0" w:tplc="4009000F">
      <w:start w:val="1"/>
      <w:numFmt w:val="decimal"/>
      <w:lvlText w:val="%1."/>
      <w:lvlJc w:val="left"/>
      <w:pPr>
        <w:tabs>
          <w:tab w:val="num" w:pos="720"/>
        </w:tabs>
        <w:ind w:left="720" w:hanging="360"/>
      </w:pPr>
      <w:rPr>
        <w:rFonts w:hint="default"/>
      </w:rPr>
    </w:lvl>
    <w:lvl w:ilvl="1" w:tplc="3AF65FF0" w:tentative="1">
      <w:start w:val="1"/>
      <w:numFmt w:val="bullet"/>
      <w:lvlText w:val=""/>
      <w:lvlJc w:val="left"/>
      <w:pPr>
        <w:tabs>
          <w:tab w:val="num" w:pos="1440"/>
        </w:tabs>
        <w:ind w:left="1440" w:hanging="360"/>
      </w:pPr>
      <w:rPr>
        <w:rFonts w:ascii="Wingdings 2" w:hAnsi="Wingdings 2" w:hint="default"/>
      </w:rPr>
    </w:lvl>
    <w:lvl w:ilvl="2" w:tplc="DC8EDE24" w:tentative="1">
      <w:start w:val="1"/>
      <w:numFmt w:val="bullet"/>
      <w:lvlText w:val=""/>
      <w:lvlJc w:val="left"/>
      <w:pPr>
        <w:tabs>
          <w:tab w:val="num" w:pos="2160"/>
        </w:tabs>
        <w:ind w:left="2160" w:hanging="360"/>
      </w:pPr>
      <w:rPr>
        <w:rFonts w:ascii="Wingdings 2" w:hAnsi="Wingdings 2" w:hint="default"/>
      </w:rPr>
    </w:lvl>
    <w:lvl w:ilvl="3" w:tplc="AAF06608" w:tentative="1">
      <w:start w:val="1"/>
      <w:numFmt w:val="bullet"/>
      <w:lvlText w:val=""/>
      <w:lvlJc w:val="left"/>
      <w:pPr>
        <w:tabs>
          <w:tab w:val="num" w:pos="2880"/>
        </w:tabs>
        <w:ind w:left="2880" w:hanging="360"/>
      </w:pPr>
      <w:rPr>
        <w:rFonts w:ascii="Wingdings 2" w:hAnsi="Wingdings 2" w:hint="default"/>
      </w:rPr>
    </w:lvl>
    <w:lvl w:ilvl="4" w:tplc="A85C5BE4" w:tentative="1">
      <w:start w:val="1"/>
      <w:numFmt w:val="bullet"/>
      <w:lvlText w:val=""/>
      <w:lvlJc w:val="left"/>
      <w:pPr>
        <w:tabs>
          <w:tab w:val="num" w:pos="3600"/>
        </w:tabs>
        <w:ind w:left="3600" w:hanging="360"/>
      </w:pPr>
      <w:rPr>
        <w:rFonts w:ascii="Wingdings 2" w:hAnsi="Wingdings 2" w:hint="default"/>
      </w:rPr>
    </w:lvl>
    <w:lvl w:ilvl="5" w:tplc="CE180280" w:tentative="1">
      <w:start w:val="1"/>
      <w:numFmt w:val="bullet"/>
      <w:lvlText w:val=""/>
      <w:lvlJc w:val="left"/>
      <w:pPr>
        <w:tabs>
          <w:tab w:val="num" w:pos="4320"/>
        </w:tabs>
        <w:ind w:left="4320" w:hanging="360"/>
      </w:pPr>
      <w:rPr>
        <w:rFonts w:ascii="Wingdings 2" w:hAnsi="Wingdings 2" w:hint="default"/>
      </w:rPr>
    </w:lvl>
    <w:lvl w:ilvl="6" w:tplc="41CEF7D2" w:tentative="1">
      <w:start w:val="1"/>
      <w:numFmt w:val="bullet"/>
      <w:lvlText w:val=""/>
      <w:lvlJc w:val="left"/>
      <w:pPr>
        <w:tabs>
          <w:tab w:val="num" w:pos="5040"/>
        </w:tabs>
        <w:ind w:left="5040" w:hanging="360"/>
      </w:pPr>
      <w:rPr>
        <w:rFonts w:ascii="Wingdings 2" w:hAnsi="Wingdings 2" w:hint="default"/>
      </w:rPr>
    </w:lvl>
    <w:lvl w:ilvl="7" w:tplc="F5D6CCCE" w:tentative="1">
      <w:start w:val="1"/>
      <w:numFmt w:val="bullet"/>
      <w:lvlText w:val=""/>
      <w:lvlJc w:val="left"/>
      <w:pPr>
        <w:tabs>
          <w:tab w:val="num" w:pos="5760"/>
        </w:tabs>
        <w:ind w:left="5760" w:hanging="360"/>
      </w:pPr>
      <w:rPr>
        <w:rFonts w:ascii="Wingdings 2" w:hAnsi="Wingdings 2" w:hint="default"/>
      </w:rPr>
    </w:lvl>
    <w:lvl w:ilvl="8" w:tplc="ACC23AC8" w:tentative="1">
      <w:start w:val="1"/>
      <w:numFmt w:val="bullet"/>
      <w:lvlText w:val=""/>
      <w:lvlJc w:val="left"/>
      <w:pPr>
        <w:tabs>
          <w:tab w:val="num" w:pos="6480"/>
        </w:tabs>
        <w:ind w:left="6480" w:hanging="360"/>
      </w:pPr>
      <w:rPr>
        <w:rFonts w:ascii="Wingdings 2" w:hAnsi="Wingdings 2" w:hint="default"/>
      </w:rPr>
    </w:lvl>
  </w:abstractNum>
  <w:abstractNum w:abstractNumId="6">
    <w:nsid w:val="73EC00B4"/>
    <w:multiLevelType w:val="hybridMultilevel"/>
    <w:tmpl w:val="2FB8F08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3"/>
  </w:num>
  <w:num w:numId="5">
    <w:abstractNumId w:val="2"/>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4497"/>
    <w:rsid w:val="002E3791"/>
    <w:rsid w:val="004E5A86"/>
    <w:rsid w:val="00842711"/>
    <w:rsid w:val="00957171"/>
    <w:rsid w:val="009C4497"/>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711"/>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449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2019-03-29T05:35:00Z</dcterms:created>
  <dcterms:modified xsi:type="dcterms:W3CDTF">2019-03-29T05:38:00Z</dcterms:modified>
</cp:coreProperties>
</file>